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1D" w:rsidRDefault="009A611D" w:rsidP="0035007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9</w:t>
      </w:r>
    </w:p>
    <w:p w:rsidR="009A611D" w:rsidRDefault="009A611D" w:rsidP="0035007F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9A611D" w:rsidRDefault="009A611D" w:rsidP="0035007F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«13» мая 2020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9A611D" w:rsidRDefault="009A611D" w:rsidP="0035007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9A611D" w:rsidRDefault="009A611D" w:rsidP="0035007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9A611D" w:rsidRDefault="009A611D" w:rsidP="0035007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9A611D" w:rsidRDefault="009A611D" w:rsidP="0035007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Меняйленко Алексея Сергеевича</w:t>
      </w:r>
    </w:p>
    <w:p w:rsidR="009A611D" w:rsidRDefault="009A611D" w:rsidP="0035007F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9 (г.п. Советский)</w:t>
      </w:r>
    </w:p>
    <w:p w:rsidR="009A611D" w:rsidRDefault="009A611D" w:rsidP="0035007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Меняйленко А.С. входит в состав постоянной комиссии по социальным вопросам Думы Советского района.  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2019 год состоялось 9 заседаний Думы Советского района (из них 3 внеочередных заседаний) и 10 заочных голосований (принял участие в 6 очередных заседаниях, в 3 внеочередных заседаниях и в 6 заочных голосованиях). 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2019 году состоялось 8 заседаний постоянной комиссии по социальным вопросам Думы Советского района, на которых было рассмотрено 93 вопроса (принял участие в 6 заседаниях). Также депутат Меняйленко А.С. принимал участие в работе постоянной комиссии: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бюджету, налогам и финансам (присутствовал на 4 заседаниях);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промышленности, строительству и жилищно-коммунальному хозяйству (присутствовал на 1 заседании);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 правовым вопросам и регламенту (присутствовал на 5 заседаниях).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9A611D" w:rsidRDefault="009A611D" w:rsidP="0035007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9A611D" w:rsidRDefault="009A611D" w:rsidP="0035007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9A611D" w:rsidRDefault="009A611D" w:rsidP="0035007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9A611D" w:rsidRDefault="009A611D" w:rsidP="0035007F">
      <w:pPr>
        <w:pStyle w:val="NoSpacing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контроле депутата находятся наказы:</w:t>
      </w:r>
    </w:p>
    <w:p w:rsidR="009A611D" w:rsidRDefault="009A611D" w:rsidP="003500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«Освещение микрорайона Картопья-3, микрорайона Западный» - частично выполнено. Выполнены мероприятия по монтажу наружного освещения в микрорайоне Картопья 3 по следующим улицам: Ключевая, Суворова, Яблоневая, Дачная, Калиновая, Васильковая, Шолохова, Тополиная, Маршала Жукова, В. Маяковского, также в мкр. Солнечный, ул. Трассовиков, ул. Промышленная, ул Свободы, ул. Солнечная. </w:t>
      </w:r>
    </w:p>
    <w:p w:rsidR="009A611D" w:rsidRDefault="009A611D" w:rsidP="0035007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«Очистка улиц от раскорчеванного леса под ИЖС» - осуществлена очистка и вывоз грунтовалов с улиц Васильковая, Соловьиная, Маршала Жукова в микрорайоне Картопья- 3 г.п. Советский. </w:t>
      </w:r>
    </w:p>
    <w:p w:rsidR="009A611D" w:rsidRDefault="009A611D" w:rsidP="0035007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- по наказу «СОТ Электрификация и учет потребляемой энергии по единому тарифу, принятому на территории Советского района» - в рамках инвестиционной программы АО «ЮРЭСК», в 2018 году завершены работы по строительству воздушной линии электропередач 10 кВ, трансформаторных подстанций для электроснабжения СНТ «Кедровый», «Березка», «Букет 2». В части перевода потребителей на оплату по единому тарифу, в 2017 году электросетевое имущество садоводческих огороднических товариществ «Гудок», «Букет», «Дружба», «Строитель» было оформлено в муниципальную собственность Советского района через процедуру оформления бесхозяйного имущества, и передано для обслуживания и эксплуатации по договору аренды в электросетевую компанию АО «ЮРЭСК». В целях упорядочения и верификации потребителей электроэнергии АО «ТЭК», совместно с электросетевой компанией проведена соответствующая работа по переводу членов СОТов на поэтапное заключение прямых договоров энергоснабжения с гарантирующим поставщиком электрической энергии. Такой механизм взаимоотношений позволит членам товариществ потреблять электрическую энергию без посредников, по единым тарифам, установленным Региональной службой по тарифам ХМАО-Югры для всего населения автономного округа, без оплаты потерь, стоимость которых устанавливали</w:t>
      </w:r>
      <w:r>
        <w:rPr>
          <w:rFonts w:ascii="Times New Roman" w:hAnsi="Times New Roman"/>
          <w:sz w:val="26"/>
          <w:szCs w:val="26"/>
        </w:rPr>
        <w:br/>
        <w:t>в соответствии с Уставами товариществ. Таким образом, срок перехода на оплату по единым тарифам напрямую зависит от действий каждого потребителя по заключению договора энергоснабжения с АО «ТЭК»;</w:t>
      </w:r>
    </w:p>
    <w:p w:rsidR="009A611D" w:rsidRDefault="009A611D" w:rsidP="0035007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наказу «Благоустройство дорог общего пользования ул. Коммунистическая, мкр-ны Картопья 1,2,3, мкр-н. Северо-западный, мкр-н Западный, благоустройство дорог вдоль дачных кооперативов» - частично выполнено. В 2018 году в микрорайоне Картопья- 3  выполнена отсыпка гранулятом  550 м  ул. Багаева  с разравниванием и уплотнением. В микрорайоне Картопья-2 выполнена  вывозка грунтовалов с ул. Васильковая, маршала Жукова, Соловьиная. Выполнена отсыпка песком ул. Маяковского. В течение летнего периода производилась отсыпка грунтовых дорог по заявкам жителей. 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A611D" w:rsidRDefault="009A611D" w:rsidP="0035007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9A611D" w:rsidRDefault="009A611D" w:rsidP="0035007F">
      <w:pPr>
        <w:pStyle w:val="NoSpacing"/>
        <w:ind w:firstLine="709"/>
        <w:jc w:val="center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Всего в 2019 году в адрес депутата Меняйленко А.С. поступили обращения граждан, по вопросам содержания автомобильных дорог в зимний период в г. Советский, передаче объекта незавершенного строительства «Реконструкция больничного комплекса в г. Советский» на уровень округа и о возможных рисках, в связи с несвоевременным вводом в эксплуатацию данного объекта. 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A611D" w:rsidRDefault="009A611D" w:rsidP="0035007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Меняйленко А.С. освещается телеканалом «Первый Советский» и газетой «Первая Советская», газетой «Северный вариант», телеканалом «Норд», информационным порталом «2 города», в рамках работы постоянных комиссий по по социальным вопросам,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9A611D" w:rsidRDefault="009A611D" w:rsidP="0035007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сайте информационного агентства «2 </w:t>
      </w:r>
      <w:r>
        <w:rPr>
          <w:rFonts w:ascii="Times New Roman" w:hAnsi="Times New Roman"/>
          <w:sz w:val="26"/>
          <w:szCs w:val="26"/>
          <w:lang w:val="en-US"/>
        </w:rPr>
        <w:t>goroda</w:t>
      </w:r>
      <w:r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en-US"/>
        </w:rPr>
        <w:t>ru</w:t>
      </w:r>
      <w:r>
        <w:rPr>
          <w:rFonts w:ascii="Times New Roman" w:hAnsi="Times New Roman"/>
          <w:sz w:val="26"/>
          <w:szCs w:val="26"/>
        </w:rPr>
        <w:t>» опубликовано интервью с депутатом: «</w:t>
      </w:r>
      <w:r>
        <w:rPr>
          <w:rFonts w:ascii="PTSansBold" w:hAnsi="PTSansBold"/>
          <w:bCs/>
          <w:sz w:val="26"/>
          <w:szCs w:val="26"/>
        </w:rPr>
        <w:t>Алексей Меняйленко: «Когда депутаты будут ставить оценку главе, самое время дать оценку и самим депутатам».</w:t>
      </w:r>
    </w:p>
    <w:p w:rsidR="009A611D" w:rsidRDefault="009A611D" w:rsidP="0035007F">
      <w:pPr>
        <w:pStyle w:val="Heading1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6"/>
          <w:szCs w:val="26"/>
        </w:rPr>
      </w:pPr>
    </w:p>
    <w:p w:rsidR="009A611D" w:rsidRDefault="009A611D" w:rsidP="0035007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A611D" w:rsidRDefault="009A611D" w:rsidP="0035007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A611D" w:rsidRDefault="009A611D" w:rsidP="0035007F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A611D" w:rsidRDefault="009A611D" w:rsidP="0035007F">
      <w:pPr>
        <w:pStyle w:val="NoSpacing"/>
        <w:jc w:val="right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A611D" w:rsidRPr="0035007F" w:rsidRDefault="009A611D" w:rsidP="0035007F">
      <w:bookmarkStart w:id="1" w:name="_GoBack"/>
      <w:bookmarkEnd w:id="1"/>
    </w:p>
    <w:sectPr w:rsidR="009A611D" w:rsidRPr="0035007F" w:rsidSect="00D23862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PTSans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5E3"/>
    <w:rsid w:val="00012EB2"/>
    <w:rsid w:val="000370B0"/>
    <w:rsid w:val="000860C8"/>
    <w:rsid w:val="00100137"/>
    <w:rsid w:val="00113FAB"/>
    <w:rsid w:val="00117670"/>
    <w:rsid w:val="00150F98"/>
    <w:rsid w:val="001C06E8"/>
    <w:rsid w:val="002615C5"/>
    <w:rsid w:val="0035007F"/>
    <w:rsid w:val="0039392B"/>
    <w:rsid w:val="00396C61"/>
    <w:rsid w:val="00423FFD"/>
    <w:rsid w:val="004545E3"/>
    <w:rsid w:val="00477F76"/>
    <w:rsid w:val="006508A4"/>
    <w:rsid w:val="006B12D6"/>
    <w:rsid w:val="006C42E4"/>
    <w:rsid w:val="006E6532"/>
    <w:rsid w:val="007B6A18"/>
    <w:rsid w:val="00831CEC"/>
    <w:rsid w:val="0084739A"/>
    <w:rsid w:val="008B79E8"/>
    <w:rsid w:val="008E6678"/>
    <w:rsid w:val="0090674B"/>
    <w:rsid w:val="00974382"/>
    <w:rsid w:val="00987525"/>
    <w:rsid w:val="009A611D"/>
    <w:rsid w:val="009C0575"/>
    <w:rsid w:val="00A137D0"/>
    <w:rsid w:val="00A2041D"/>
    <w:rsid w:val="00A231E5"/>
    <w:rsid w:val="00AE24A0"/>
    <w:rsid w:val="00AE2A40"/>
    <w:rsid w:val="00B06A02"/>
    <w:rsid w:val="00B261BD"/>
    <w:rsid w:val="00C57529"/>
    <w:rsid w:val="00C92970"/>
    <w:rsid w:val="00CB54F2"/>
    <w:rsid w:val="00CE0187"/>
    <w:rsid w:val="00D23862"/>
    <w:rsid w:val="00D4189C"/>
    <w:rsid w:val="00D41BCE"/>
    <w:rsid w:val="00D9346B"/>
    <w:rsid w:val="00DF7180"/>
    <w:rsid w:val="00E33766"/>
    <w:rsid w:val="00E70198"/>
    <w:rsid w:val="00E82321"/>
    <w:rsid w:val="00F0315E"/>
    <w:rsid w:val="00F9607C"/>
    <w:rsid w:val="00FA0848"/>
    <w:rsid w:val="00FE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6E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42E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E70198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C42E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70198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Title">
    <w:name w:val="Title"/>
    <w:basedOn w:val="Normal"/>
    <w:next w:val="BodyText"/>
    <w:link w:val="TitleChar"/>
    <w:uiPriority w:val="99"/>
    <w:qFormat/>
    <w:rsid w:val="00150F9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150F98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styleId="List">
    <w:name w:val="List"/>
    <w:basedOn w:val="BodyText"/>
    <w:uiPriority w:val="99"/>
    <w:rsid w:val="00150F98"/>
    <w:rPr>
      <w:rFonts w:cs="Mangal"/>
    </w:rPr>
  </w:style>
  <w:style w:type="paragraph" w:styleId="Caption">
    <w:name w:val="caption"/>
    <w:basedOn w:val="Normal"/>
    <w:uiPriority w:val="99"/>
    <w:qFormat/>
    <w:rsid w:val="00150F9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E70198"/>
    <w:pPr>
      <w:ind w:left="220" w:hanging="220"/>
    </w:pPr>
  </w:style>
  <w:style w:type="paragraph" w:styleId="IndexHeading">
    <w:name w:val="index heading"/>
    <w:basedOn w:val="Normal"/>
    <w:uiPriority w:val="99"/>
    <w:rsid w:val="00150F98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E70198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D23862"/>
    <w:rPr>
      <w:lang w:eastAsia="en-US"/>
    </w:rPr>
  </w:style>
  <w:style w:type="character" w:customStyle="1" w:styleId="WW8Num1z7">
    <w:name w:val="WW8Num1z7"/>
    <w:uiPriority w:val="99"/>
    <w:rsid w:val="007B6A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19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204</TotalTime>
  <Pages>2</Pages>
  <Words>757</Words>
  <Characters>4318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54</cp:revision>
  <dcterms:created xsi:type="dcterms:W3CDTF">2018-02-08T06:40:00Z</dcterms:created>
  <dcterms:modified xsi:type="dcterms:W3CDTF">2020-05-13T06:30:00Z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